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43"/>
        <w:jc w:val="center"/>
        <w:rPr>
          <w:rFonts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-1"/>
          <w:sz w:val="36"/>
          <w:szCs w:val="36"/>
          <w:bdr w:val="none" w:color="auto" w:sz="0" w:space="0"/>
          <w:shd w:val="clear" w:fill="FFFFFF"/>
        </w:rPr>
        <w:t>关于开展“诵读中国”经典诵读大赛的通知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143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各系：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为传承弘扬中华优秀传统文化，引领社会大众亲近中华经典，增强爱党爱国情怀，根据《山西省教育厅关于组织参加第四届中华经典诵写讲大赛的通知》（晋教语函【2022】9号）暨《第四届中华经典诵写讲大赛“诵读中国”经典诵读大赛山西赛区方案》，制定我院学生参赛方案如下，请各系踊跃报名参赛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一、参赛对象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参赛对象为我院的在校大学生，按系进行报名参赛，各系报1-2个参赛作品，每个作品由2-10人组成团队参赛，参赛过程中人员不得替换、不得增加。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0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二、参赛要求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0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（一）参赛内容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诵读内容应为我国古代、近现代和当代有社会影响力的，体现中华优秀传统文化、革命文化和社会主义先进文化的经典诗文。当代作品应为已正式出版或由主流媒体公开发表的。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0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（二）形式要求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参赛作品要求为2022年新录制创作的视频，高清1920*1080横屏拍摄，格式为MP4，长度3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softHyphen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softHyphen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—6分钟，大小不超过700MB，图像、声音清晰，不抖动、无噪音。视频作品必须同期录音，不得后期配音。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视频开头以文字方式展示作品名称及作品作者、参赛者姓名、指导教师等内容。视频文字建议使用方正字库字体或其他版权字体，视频中不得使用未经肖像权人同意的肖像，不得使用未经授权的图片和视频，不得出现与诵读大赛无关的条幅、角标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0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（三）其他要求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24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作品可借助音乐、服装、吟诵等手段融合展现诵读内容。每个作品指导教师不超过2人。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三、赛程安排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1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（一）提交参赛作品时间：6月15日前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1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（二）参赛作品提交方式：视频名称按“诵读大赛+系+作品名称”格式标注，视频以U盘或移动硬盘送至图书馆。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16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（三）评审：图书馆组织专家对参赛作品进行评审，按评审成绩顺序确定参加省赛名单。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32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四、联系方式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3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联系人：  图书馆 刘老师  联系电话：15713568880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240" w:lineRule="auto"/>
        <w:ind w:left="0" w:right="0" w:firstLine="630"/>
        <w:jc w:val="right"/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-1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  <w:lang w:val="en-US"/>
        </w:rPr>
        <w:t xml:space="preserve">                                                                    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  <w:lang w:val="en-US"/>
        </w:rPr>
        <w:t>   2022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"/>
          <w:sz w:val="31"/>
          <w:szCs w:val="31"/>
          <w:bdr w:val="none" w:color="auto" w:sz="0" w:space="0"/>
          <w:shd w:val="clear" w:fill="FFFFFF"/>
        </w:rPr>
        <w:t>年5月11日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